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14" w:type="dxa"/>
        <w:jc w:val="center"/>
        <w:tblCellSpacing w:w="37" w:type="dxa"/>
        <w:tblCellMar>
          <w:left w:w="0" w:type="dxa"/>
          <w:right w:w="0" w:type="dxa"/>
        </w:tblCellMar>
        <w:tblLook w:val="04A0"/>
      </w:tblPr>
      <w:tblGrid>
        <w:gridCol w:w="8414"/>
      </w:tblGrid>
      <w:tr w:rsidR="00784D10" w:rsidRPr="00784D10" w:rsidTr="00784D10">
        <w:trPr>
          <w:tblCellSpacing w:w="37" w:type="dxa"/>
          <w:jc w:val="center"/>
        </w:trPr>
        <w:tc>
          <w:tcPr>
            <w:tcW w:w="8266" w:type="dxa"/>
            <w:tcBorders>
              <w:top w:val="nil"/>
              <w:left w:val="nil"/>
              <w:bottom w:val="nil"/>
              <w:right w:val="nil"/>
            </w:tcBorders>
            <w:vAlign w:val="center"/>
            <w:hideMark/>
          </w:tcPr>
          <w:tbl>
            <w:tblPr>
              <w:tblW w:w="7500" w:type="dxa"/>
              <w:tblCellSpacing w:w="37" w:type="dxa"/>
              <w:tblCellMar>
                <w:left w:w="0" w:type="dxa"/>
                <w:right w:w="0" w:type="dxa"/>
              </w:tblCellMar>
              <w:tblLook w:val="04A0"/>
            </w:tblPr>
            <w:tblGrid>
              <w:gridCol w:w="7500"/>
            </w:tblGrid>
            <w:tr w:rsidR="00784D10" w:rsidRPr="00784D10">
              <w:trPr>
                <w:trHeight w:val="450"/>
                <w:tblCellSpacing w:w="37" w:type="dxa"/>
              </w:trPr>
              <w:tc>
                <w:tcPr>
                  <w:tcW w:w="0" w:type="auto"/>
                  <w:shd w:val="clear" w:color="auto" w:fill="00BAFF"/>
                  <w:vAlign w:val="center"/>
                  <w:hideMark/>
                </w:tcPr>
                <w:p w:rsidR="00784D10" w:rsidRPr="00784D10" w:rsidRDefault="00784D10" w:rsidP="00784D10">
                  <w:pPr>
                    <w:spacing w:after="0" w:line="240" w:lineRule="auto"/>
                    <w:jc w:val="center"/>
                    <w:rPr>
                      <w:rFonts w:ascii="Tahoma" w:eastAsia="Times New Roman" w:hAnsi="Tahoma" w:cs="Tahoma"/>
                      <w:b/>
                      <w:bCs/>
                      <w:color w:val="330000"/>
                      <w:sz w:val="24"/>
                      <w:szCs w:val="24"/>
                    </w:rPr>
                  </w:pPr>
                  <w:r w:rsidRPr="00784D10">
                    <w:rPr>
                      <w:rFonts w:ascii="Tahoma" w:eastAsia="Times New Roman" w:hAnsi="Tahoma" w:cs="Tahoma"/>
                      <w:b/>
                      <w:bCs/>
                      <w:color w:val="FFFFFF"/>
                      <w:sz w:val="24"/>
                      <w:szCs w:val="24"/>
                    </w:rPr>
                    <w:t>FOR IMMEDIATE RELEASE</w:t>
                  </w:r>
                </w:p>
              </w:tc>
            </w:tr>
          </w:tbl>
          <w:p w:rsidR="00784D10" w:rsidRPr="00784D10" w:rsidRDefault="00784D10" w:rsidP="00784D10">
            <w:pPr>
              <w:spacing w:after="0" w:line="240" w:lineRule="auto"/>
              <w:rPr>
                <w:rFonts w:ascii="Tahoma" w:eastAsia="Times New Roman" w:hAnsi="Tahoma" w:cs="Tahoma"/>
                <w:sz w:val="24"/>
                <w:szCs w:val="24"/>
              </w:rPr>
            </w:pPr>
          </w:p>
        </w:tc>
      </w:tr>
      <w:tr w:rsidR="00784D10" w:rsidRPr="00784D10" w:rsidTr="00784D10">
        <w:trPr>
          <w:tblCellSpacing w:w="37" w:type="dxa"/>
          <w:jc w:val="center"/>
        </w:trPr>
        <w:tc>
          <w:tcPr>
            <w:tcW w:w="8266" w:type="dxa"/>
            <w:tcBorders>
              <w:top w:val="nil"/>
              <w:left w:val="nil"/>
              <w:bottom w:val="nil"/>
              <w:right w:val="nil"/>
            </w:tcBorders>
            <w:vAlign w:val="center"/>
            <w:hideMark/>
          </w:tcPr>
          <w:tbl>
            <w:tblPr>
              <w:tblW w:w="6000" w:type="dxa"/>
              <w:jc w:val="center"/>
              <w:tblCellSpacing w:w="0" w:type="dxa"/>
              <w:tblCellMar>
                <w:left w:w="0" w:type="dxa"/>
                <w:right w:w="0" w:type="dxa"/>
              </w:tblCellMar>
              <w:tblLook w:val="04A0"/>
            </w:tblPr>
            <w:tblGrid>
              <w:gridCol w:w="6000"/>
            </w:tblGrid>
            <w:tr w:rsidR="00784D10" w:rsidRPr="00784D10">
              <w:trPr>
                <w:tblCellSpacing w:w="0" w:type="dxa"/>
                <w:jc w:val="center"/>
              </w:trPr>
              <w:tc>
                <w:tcPr>
                  <w:tcW w:w="0" w:type="auto"/>
                  <w:vAlign w:val="center"/>
                  <w:hideMark/>
                </w:tcPr>
                <w:p w:rsidR="00784D10" w:rsidRPr="00784D10" w:rsidRDefault="00784D10" w:rsidP="00784D10">
                  <w:pPr>
                    <w:spacing w:before="100" w:beforeAutospacing="1" w:after="100" w:afterAutospacing="1" w:line="240" w:lineRule="auto"/>
                    <w:rPr>
                      <w:rFonts w:ascii="Tahoma" w:eastAsia="Times New Roman" w:hAnsi="Tahoma" w:cs="Tahoma"/>
                      <w:b/>
                      <w:bCs/>
                      <w:color w:val="330000"/>
                      <w:sz w:val="24"/>
                      <w:szCs w:val="24"/>
                    </w:rPr>
                  </w:pPr>
                  <w:r w:rsidRPr="00784D10">
                    <w:rPr>
                      <w:rFonts w:ascii="Tahoma" w:eastAsia="Times New Roman" w:hAnsi="Tahoma" w:cs="Tahoma"/>
                      <w:b/>
                      <w:bCs/>
                      <w:color w:val="330000"/>
                      <w:sz w:val="24"/>
                      <w:szCs w:val="24"/>
                    </w:rPr>
                    <w:t>ALBURY BROTHERS BOATS CALLS ON BOB CHEW</w:t>
                  </w:r>
                </w:p>
                <w:p w:rsidR="00784D10" w:rsidRPr="00784D10" w:rsidRDefault="00784D10" w:rsidP="00784D10">
                  <w:pPr>
                    <w:spacing w:before="100" w:beforeAutospacing="1" w:after="100" w:afterAutospacing="1" w:line="240" w:lineRule="auto"/>
                    <w:rPr>
                      <w:rFonts w:ascii="Tahoma" w:eastAsia="Times New Roman" w:hAnsi="Tahoma" w:cs="Tahoma"/>
                      <w:sz w:val="20"/>
                      <w:szCs w:val="20"/>
                    </w:rPr>
                  </w:pPr>
                  <w:r w:rsidRPr="00784D10">
                    <w:rPr>
                      <w:rFonts w:ascii="Tahoma" w:eastAsia="Times New Roman" w:hAnsi="Tahoma" w:cs="Tahoma"/>
                      <w:b/>
                      <w:bCs/>
                      <w:sz w:val="20"/>
                      <w:szCs w:val="20"/>
                    </w:rPr>
                    <w:t>November 25, 2009</w:t>
                  </w:r>
                  <w:r w:rsidRPr="000877D0">
                    <w:rPr>
                      <w:rFonts w:ascii="Tahoma" w:eastAsia="Times New Roman" w:hAnsi="Tahoma" w:cs="Tahoma"/>
                      <w:sz w:val="20"/>
                      <w:szCs w:val="20"/>
                    </w:rPr>
                    <w:t> </w:t>
                  </w:r>
                  <w:r w:rsidRPr="00784D10">
                    <w:rPr>
                      <w:rFonts w:ascii="Tahoma" w:eastAsia="Times New Roman" w:hAnsi="Tahoma" w:cs="Tahoma"/>
                      <w:sz w:val="20"/>
                      <w:szCs w:val="20"/>
                    </w:rPr>
                    <w:t xml:space="preserve">– </w:t>
                  </w:r>
                  <w:proofErr w:type="spellStart"/>
                  <w:r w:rsidRPr="00784D10">
                    <w:rPr>
                      <w:rFonts w:ascii="Tahoma" w:eastAsia="Times New Roman" w:hAnsi="Tahoma" w:cs="Tahoma"/>
                      <w:sz w:val="20"/>
                      <w:szCs w:val="20"/>
                    </w:rPr>
                    <w:t>Albury</w:t>
                  </w:r>
                  <w:proofErr w:type="spellEnd"/>
                  <w:r w:rsidRPr="00784D10">
                    <w:rPr>
                      <w:rFonts w:ascii="Tahoma" w:eastAsia="Times New Roman" w:hAnsi="Tahoma" w:cs="Tahoma"/>
                      <w:sz w:val="20"/>
                      <w:szCs w:val="20"/>
                    </w:rPr>
                    <w:t xml:space="preserve"> Brothers Boats is proud to announce that Bob Chew has agreed to join our team.  Bob has been given the responsibility of handling sales, marketing, and overseeing production at our Florida operation.  In this role, he will extend our rich tradition of building quality boats and achieving unprecedented client satisfaction, while continuing to segment our product line and increase brand awareness.</w:t>
                  </w:r>
                </w:p>
                <w:p w:rsidR="00784D10" w:rsidRPr="00784D10" w:rsidRDefault="00784D10" w:rsidP="00784D10">
                  <w:pPr>
                    <w:spacing w:before="100" w:beforeAutospacing="1" w:after="100" w:afterAutospacing="1" w:line="240" w:lineRule="auto"/>
                    <w:rPr>
                      <w:rFonts w:ascii="Tahoma" w:eastAsia="Times New Roman" w:hAnsi="Tahoma" w:cs="Tahoma"/>
                      <w:sz w:val="20"/>
                      <w:szCs w:val="20"/>
                    </w:rPr>
                  </w:pPr>
                  <w:r w:rsidRPr="00784D10">
                    <w:rPr>
                      <w:rFonts w:ascii="Tahoma" w:eastAsia="Times New Roman" w:hAnsi="Tahoma" w:cs="Tahoma"/>
                      <w:sz w:val="20"/>
                      <w:szCs w:val="20"/>
                    </w:rPr>
                    <w:t xml:space="preserve">Bob’s background includes retail boat sales and management, </w:t>
                  </w:r>
                  <w:proofErr w:type="spellStart"/>
                  <w:r w:rsidRPr="00784D10">
                    <w:rPr>
                      <w:rFonts w:ascii="Tahoma" w:eastAsia="Times New Roman" w:hAnsi="Tahoma" w:cs="Tahoma"/>
                      <w:sz w:val="20"/>
                      <w:szCs w:val="20"/>
                    </w:rPr>
                    <w:t>sportfish</w:t>
                  </w:r>
                  <w:proofErr w:type="spellEnd"/>
                  <w:r w:rsidRPr="00784D10">
                    <w:rPr>
                      <w:rFonts w:ascii="Tahoma" w:eastAsia="Times New Roman" w:hAnsi="Tahoma" w:cs="Tahoma"/>
                      <w:sz w:val="20"/>
                      <w:szCs w:val="20"/>
                    </w:rPr>
                    <w:t xml:space="preserve"> yacht brokerage experience, wholesale boat sales, as well as senior management positions with companies such as Polar Boats/Godfrey Marine, Twin </w:t>
                  </w:r>
                  <w:proofErr w:type="spellStart"/>
                  <w:r w:rsidRPr="00784D10">
                    <w:rPr>
                      <w:rFonts w:ascii="Tahoma" w:eastAsia="Times New Roman" w:hAnsi="Tahoma" w:cs="Tahoma"/>
                      <w:sz w:val="20"/>
                      <w:szCs w:val="20"/>
                    </w:rPr>
                    <w:t>Vee</w:t>
                  </w:r>
                  <w:proofErr w:type="spellEnd"/>
                  <w:r w:rsidRPr="00784D10">
                    <w:rPr>
                      <w:rFonts w:ascii="Tahoma" w:eastAsia="Times New Roman" w:hAnsi="Tahoma" w:cs="Tahoma"/>
                      <w:sz w:val="20"/>
                      <w:szCs w:val="20"/>
                    </w:rPr>
                    <w:t xml:space="preserve"> Catamarans, and most recently </w:t>
                  </w:r>
                  <w:proofErr w:type="spellStart"/>
                  <w:r w:rsidRPr="00784D10">
                    <w:rPr>
                      <w:rFonts w:ascii="Tahoma" w:eastAsia="Times New Roman" w:hAnsi="Tahoma" w:cs="Tahoma"/>
                      <w:sz w:val="20"/>
                      <w:szCs w:val="20"/>
                    </w:rPr>
                    <w:t>Seaswirl</w:t>
                  </w:r>
                  <w:proofErr w:type="spellEnd"/>
                  <w:r w:rsidRPr="00784D10">
                    <w:rPr>
                      <w:rFonts w:ascii="Tahoma" w:eastAsia="Times New Roman" w:hAnsi="Tahoma" w:cs="Tahoma"/>
                      <w:sz w:val="20"/>
                      <w:szCs w:val="20"/>
                    </w:rPr>
                    <w:t xml:space="preserve"> Boats/</w:t>
                  </w:r>
                  <w:proofErr w:type="spellStart"/>
                  <w:r w:rsidRPr="00784D10">
                    <w:rPr>
                      <w:rFonts w:ascii="Tahoma" w:eastAsia="Times New Roman" w:hAnsi="Tahoma" w:cs="Tahoma"/>
                      <w:sz w:val="20"/>
                      <w:szCs w:val="20"/>
                    </w:rPr>
                    <w:t>Genmar</w:t>
                  </w:r>
                  <w:proofErr w:type="spellEnd"/>
                  <w:r w:rsidRPr="00784D10">
                    <w:rPr>
                      <w:rFonts w:ascii="Tahoma" w:eastAsia="Times New Roman" w:hAnsi="Tahoma" w:cs="Tahoma"/>
                      <w:sz w:val="20"/>
                      <w:szCs w:val="20"/>
                    </w:rPr>
                    <w:t xml:space="preserve"> Industries. In these roles Bob utilized his passion for saltwater fish boats to develop sales and marketing strategies, expand nationwide Dealer Networks, as well as be hands on in new product development, having introduced several innovative design concepts to outboard </w:t>
                  </w:r>
                  <w:proofErr w:type="spellStart"/>
                  <w:r w:rsidRPr="00784D10">
                    <w:rPr>
                      <w:rFonts w:ascii="Tahoma" w:eastAsia="Times New Roman" w:hAnsi="Tahoma" w:cs="Tahoma"/>
                      <w:sz w:val="20"/>
                      <w:szCs w:val="20"/>
                    </w:rPr>
                    <w:t>sportfishing</w:t>
                  </w:r>
                  <w:proofErr w:type="spellEnd"/>
                  <w:r w:rsidRPr="00784D10">
                    <w:rPr>
                      <w:rFonts w:ascii="Tahoma" w:eastAsia="Times New Roman" w:hAnsi="Tahoma" w:cs="Tahoma"/>
                      <w:sz w:val="20"/>
                      <w:szCs w:val="20"/>
                    </w:rPr>
                    <w:t xml:space="preserve"> boats.  "Five years ago, a respected industry veteran told me Bob Chew would be the best addition our team could have", said Jeff </w:t>
                  </w:r>
                  <w:proofErr w:type="spellStart"/>
                  <w:r w:rsidRPr="00784D10">
                    <w:rPr>
                      <w:rFonts w:ascii="Tahoma" w:eastAsia="Times New Roman" w:hAnsi="Tahoma" w:cs="Tahoma"/>
                      <w:sz w:val="20"/>
                      <w:szCs w:val="20"/>
                    </w:rPr>
                    <w:t>Lichterman</w:t>
                  </w:r>
                  <w:proofErr w:type="spellEnd"/>
                  <w:r w:rsidRPr="00784D10">
                    <w:rPr>
                      <w:rFonts w:ascii="Tahoma" w:eastAsia="Times New Roman" w:hAnsi="Tahoma" w:cs="Tahoma"/>
                      <w:sz w:val="20"/>
                      <w:szCs w:val="20"/>
                    </w:rPr>
                    <w:t>, President.   "We are fortunate to have him".</w:t>
                  </w:r>
                </w:p>
                <w:p w:rsidR="00784D10" w:rsidRPr="00784D10" w:rsidRDefault="00784D10" w:rsidP="00784D10">
                  <w:pPr>
                    <w:spacing w:before="100" w:beforeAutospacing="1" w:after="100" w:afterAutospacing="1" w:line="240" w:lineRule="auto"/>
                    <w:rPr>
                      <w:rFonts w:ascii="Tahoma" w:eastAsia="Times New Roman" w:hAnsi="Tahoma" w:cs="Tahoma"/>
                      <w:sz w:val="20"/>
                      <w:szCs w:val="20"/>
                    </w:rPr>
                  </w:pPr>
                  <w:r w:rsidRPr="00784D10">
                    <w:rPr>
                      <w:rFonts w:ascii="Tahoma" w:eastAsia="Times New Roman" w:hAnsi="Tahoma" w:cs="Tahoma"/>
                      <w:sz w:val="20"/>
                      <w:szCs w:val="20"/>
                    </w:rPr>
                    <w:t xml:space="preserve">Bob joins </w:t>
                  </w:r>
                  <w:proofErr w:type="spellStart"/>
                  <w:r w:rsidRPr="00784D10">
                    <w:rPr>
                      <w:rFonts w:ascii="Tahoma" w:eastAsia="Times New Roman" w:hAnsi="Tahoma" w:cs="Tahoma"/>
                      <w:sz w:val="20"/>
                      <w:szCs w:val="20"/>
                    </w:rPr>
                    <w:t>Albury</w:t>
                  </w:r>
                  <w:proofErr w:type="spellEnd"/>
                  <w:r w:rsidRPr="00784D10">
                    <w:rPr>
                      <w:rFonts w:ascii="Tahoma" w:eastAsia="Times New Roman" w:hAnsi="Tahoma" w:cs="Tahoma"/>
                      <w:sz w:val="20"/>
                      <w:szCs w:val="20"/>
                    </w:rPr>
                    <w:t xml:space="preserve"> Brothers Boats with a keen understanding and respect for the seaworthiness and simplicity of design of these highly respected boats, yet with an eye to the future development of new models in the years to come. As a lifelong avid saltwater angler, Bob has customized many of his personal </w:t>
                  </w:r>
                  <w:proofErr w:type="spellStart"/>
                  <w:r w:rsidRPr="00784D10">
                    <w:rPr>
                      <w:rFonts w:ascii="Tahoma" w:eastAsia="Times New Roman" w:hAnsi="Tahoma" w:cs="Tahoma"/>
                      <w:sz w:val="20"/>
                      <w:szCs w:val="20"/>
                    </w:rPr>
                    <w:t>fishboats</w:t>
                  </w:r>
                  <w:proofErr w:type="spellEnd"/>
                  <w:r w:rsidRPr="00784D10">
                    <w:rPr>
                      <w:rFonts w:ascii="Tahoma" w:eastAsia="Times New Roman" w:hAnsi="Tahoma" w:cs="Tahoma"/>
                      <w:sz w:val="20"/>
                      <w:szCs w:val="20"/>
                    </w:rPr>
                    <w:t xml:space="preserve"> over the years, and he is enthused at the prospect of working with </w:t>
                  </w:r>
                  <w:proofErr w:type="spellStart"/>
                  <w:r w:rsidRPr="00784D10">
                    <w:rPr>
                      <w:rFonts w:ascii="Tahoma" w:eastAsia="Times New Roman" w:hAnsi="Tahoma" w:cs="Tahoma"/>
                      <w:sz w:val="20"/>
                      <w:szCs w:val="20"/>
                    </w:rPr>
                    <w:t>Albury</w:t>
                  </w:r>
                  <w:proofErr w:type="spellEnd"/>
                  <w:r w:rsidRPr="00784D10">
                    <w:rPr>
                      <w:rFonts w:ascii="Tahoma" w:eastAsia="Times New Roman" w:hAnsi="Tahoma" w:cs="Tahoma"/>
                      <w:sz w:val="20"/>
                      <w:szCs w:val="20"/>
                    </w:rPr>
                    <w:t xml:space="preserve"> Brothers clients on a personal, one-on-one basis to help create the </w:t>
                  </w:r>
                  <w:proofErr w:type="spellStart"/>
                  <w:r w:rsidRPr="00784D10">
                    <w:rPr>
                      <w:rFonts w:ascii="Tahoma" w:eastAsia="Times New Roman" w:hAnsi="Tahoma" w:cs="Tahoma"/>
                      <w:sz w:val="20"/>
                      <w:szCs w:val="20"/>
                    </w:rPr>
                    <w:t>Albury</w:t>
                  </w:r>
                  <w:proofErr w:type="spellEnd"/>
                  <w:r w:rsidRPr="00784D10">
                    <w:rPr>
                      <w:rFonts w:ascii="Tahoma" w:eastAsia="Times New Roman" w:hAnsi="Tahoma" w:cs="Tahoma"/>
                      <w:sz w:val="20"/>
                      <w:szCs w:val="20"/>
                    </w:rPr>
                    <w:t xml:space="preserve"> Brothers Boats of their dreams.</w:t>
                  </w:r>
                </w:p>
                <w:p w:rsidR="00784D10" w:rsidRPr="00784D10" w:rsidRDefault="00784D10" w:rsidP="00784D10">
                  <w:pPr>
                    <w:spacing w:before="100" w:beforeAutospacing="1" w:after="100" w:afterAutospacing="1" w:line="240" w:lineRule="auto"/>
                    <w:rPr>
                      <w:rFonts w:ascii="Tahoma" w:eastAsia="Times New Roman" w:hAnsi="Tahoma" w:cs="Tahoma"/>
                      <w:sz w:val="20"/>
                      <w:szCs w:val="20"/>
                    </w:rPr>
                  </w:pPr>
                  <w:r w:rsidRPr="00784D10">
                    <w:rPr>
                      <w:rFonts w:ascii="Tahoma" w:eastAsia="Times New Roman" w:hAnsi="Tahoma" w:cs="Tahoma"/>
                      <w:sz w:val="20"/>
                      <w:szCs w:val="20"/>
                    </w:rPr>
                    <w:t>“I have always enjoyed the beauty of clean, simple lines in boat design, and always appreciated what works and what doesn’t. In today’s economy with busy lifestyles it is more important than ever to buy quality products that are designed and built to last literally for generations to come. It is essential for me to be involved building and selling boats that the buyer can realistically count on handing over to his or her kids when they get too old to go boating. There are not too many brands in this size range that you can say that about!”</w:t>
                  </w:r>
                </w:p>
                <w:p w:rsidR="00784D10" w:rsidRPr="00784D10" w:rsidRDefault="00784D10" w:rsidP="00784D10">
                  <w:pPr>
                    <w:spacing w:before="100" w:beforeAutospacing="1" w:after="100" w:afterAutospacing="1" w:line="240" w:lineRule="auto"/>
                    <w:rPr>
                      <w:rFonts w:ascii="Tahoma" w:eastAsia="Times New Roman" w:hAnsi="Tahoma" w:cs="Tahoma"/>
                      <w:sz w:val="18"/>
                      <w:szCs w:val="18"/>
                    </w:rPr>
                  </w:pPr>
                  <w:r w:rsidRPr="00784D10">
                    <w:rPr>
                      <w:rFonts w:ascii="Tahoma" w:eastAsia="Times New Roman" w:hAnsi="Tahoma" w:cs="Tahoma"/>
                      <w:sz w:val="20"/>
                      <w:szCs w:val="20"/>
                    </w:rPr>
                    <w:t xml:space="preserve">For additional information on the </w:t>
                  </w:r>
                  <w:proofErr w:type="spellStart"/>
                  <w:r w:rsidRPr="00784D10">
                    <w:rPr>
                      <w:rFonts w:ascii="Tahoma" w:eastAsia="Times New Roman" w:hAnsi="Tahoma" w:cs="Tahoma"/>
                      <w:sz w:val="20"/>
                      <w:szCs w:val="20"/>
                    </w:rPr>
                    <w:t>Albury</w:t>
                  </w:r>
                  <w:proofErr w:type="spellEnd"/>
                  <w:r w:rsidRPr="00784D10">
                    <w:rPr>
                      <w:rFonts w:ascii="Tahoma" w:eastAsia="Times New Roman" w:hAnsi="Tahoma" w:cs="Tahoma"/>
                      <w:sz w:val="20"/>
                      <w:szCs w:val="20"/>
                    </w:rPr>
                    <w:t xml:space="preserve"> Brothers 27’, 23’, and 20’ models, please contact Bob Chew at 561-863-7006 or 772-285-4780, or bob@alburybrothers.com.</w:t>
                  </w:r>
                  <w:r w:rsidRPr="000877D0">
                    <w:rPr>
                      <w:rFonts w:ascii="Tahoma" w:eastAsia="Times New Roman" w:hAnsi="Tahoma" w:cs="Tahoma"/>
                      <w:sz w:val="20"/>
                      <w:szCs w:val="20"/>
                    </w:rPr>
                    <w:t> </w:t>
                  </w:r>
                  <w:hyperlink r:id="rId4" w:history="1">
                    <w:r w:rsidRPr="00EC36F5">
                      <w:rPr>
                        <w:rFonts w:ascii="Tahoma" w:eastAsia="Times New Roman" w:hAnsi="Tahoma" w:cs="Tahoma"/>
                        <w:color w:val="00B0F0"/>
                        <w:sz w:val="20"/>
                        <w:szCs w:val="20"/>
                        <w:u w:val="single"/>
                      </w:rPr>
                      <w:t>www.alburybrothers.com</w:t>
                    </w:r>
                  </w:hyperlink>
                </w:p>
              </w:tc>
            </w:tr>
          </w:tbl>
          <w:p w:rsidR="00784D10" w:rsidRPr="00784D10" w:rsidRDefault="00784D10" w:rsidP="00784D10">
            <w:pPr>
              <w:spacing w:after="0" w:line="240" w:lineRule="auto"/>
              <w:rPr>
                <w:rFonts w:ascii="Tahoma" w:eastAsia="Times New Roman" w:hAnsi="Tahoma" w:cs="Tahoma"/>
                <w:sz w:val="18"/>
                <w:szCs w:val="18"/>
              </w:rPr>
            </w:pPr>
          </w:p>
        </w:tc>
      </w:tr>
      <w:tr w:rsidR="00784D10" w:rsidRPr="00784D10" w:rsidTr="00784D10">
        <w:trPr>
          <w:tblCellSpacing w:w="37" w:type="dxa"/>
          <w:jc w:val="center"/>
        </w:trPr>
        <w:tc>
          <w:tcPr>
            <w:tcW w:w="8266" w:type="dxa"/>
            <w:tcBorders>
              <w:top w:val="nil"/>
              <w:left w:val="nil"/>
              <w:bottom w:val="nil"/>
              <w:right w:val="nil"/>
            </w:tcBorders>
            <w:shd w:val="clear" w:color="auto" w:fill="00BAFF"/>
            <w:vAlign w:val="center"/>
            <w:hideMark/>
          </w:tcPr>
          <w:p w:rsidR="00784D10" w:rsidRPr="00784D10" w:rsidRDefault="00784D10" w:rsidP="00784D10">
            <w:pPr>
              <w:spacing w:after="0" w:line="240" w:lineRule="auto"/>
              <w:rPr>
                <w:rFonts w:ascii="Tahoma" w:eastAsia="Times New Roman" w:hAnsi="Tahoma" w:cs="Tahoma"/>
                <w:sz w:val="18"/>
                <w:szCs w:val="18"/>
              </w:rPr>
            </w:pPr>
            <w:r w:rsidRPr="00784D10">
              <w:rPr>
                <w:rFonts w:ascii="Tahoma" w:eastAsia="Times New Roman" w:hAnsi="Tahoma" w:cs="Tahoma"/>
                <w:color w:val="330000"/>
                <w:sz w:val="18"/>
                <w:szCs w:val="18"/>
              </w:rPr>
              <w:t> </w:t>
            </w:r>
          </w:p>
        </w:tc>
      </w:tr>
    </w:tbl>
    <w:p w:rsidR="00A92931" w:rsidRPr="00784D10" w:rsidRDefault="00A92931">
      <w:pPr>
        <w:rPr>
          <w:rFonts w:ascii="Tahoma" w:hAnsi="Tahoma" w:cs="Tahoma"/>
        </w:rPr>
      </w:pPr>
    </w:p>
    <w:sectPr w:rsidR="00A92931" w:rsidRPr="00784D10" w:rsidSect="00A92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4D10"/>
    <w:rsid w:val="000877D0"/>
    <w:rsid w:val="005109CE"/>
    <w:rsid w:val="00784D10"/>
    <w:rsid w:val="00A92931"/>
    <w:rsid w:val="00EC36F5"/>
    <w:rsid w:val="00FE7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4D10"/>
    <w:rPr>
      <w:color w:val="0000FF"/>
      <w:u w:val="single"/>
    </w:rPr>
  </w:style>
  <w:style w:type="paragraph" w:styleId="NormalWeb">
    <w:name w:val="Normal (Web)"/>
    <w:basedOn w:val="Normal"/>
    <w:uiPriority w:val="99"/>
    <w:unhideWhenUsed/>
    <w:rsid w:val="007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Normal"/>
    <w:rsid w:val="00784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4D10"/>
  </w:style>
  <w:style w:type="character" w:customStyle="1" w:styleId="copy">
    <w:name w:val="copy"/>
    <w:basedOn w:val="DefaultParagraphFont"/>
    <w:rsid w:val="00784D10"/>
  </w:style>
</w:styles>
</file>

<file path=word/webSettings.xml><?xml version="1.0" encoding="utf-8"?>
<w:webSettings xmlns:r="http://schemas.openxmlformats.org/officeDocument/2006/relationships" xmlns:w="http://schemas.openxmlformats.org/wordprocessingml/2006/main">
  <w:divs>
    <w:div w:id="428543297">
      <w:bodyDiv w:val="1"/>
      <w:marLeft w:val="0"/>
      <w:marRight w:val="0"/>
      <w:marTop w:val="0"/>
      <w:marBottom w:val="0"/>
      <w:divBdr>
        <w:top w:val="none" w:sz="0" w:space="0" w:color="auto"/>
        <w:left w:val="none" w:sz="0" w:space="0" w:color="auto"/>
        <w:bottom w:val="none" w:sz="0" w:space="0" w:color="auto"/>
        <w:right w:val="none" w:sz="0" w:space="0" w:color="auto"/>
      </w:divBdr>
      <w:divsChild>
        <w:div w:id="446506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burybrot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Webtrendz</dc:creator>
  <cp:keywords/>
  <dc:description/>
  <cp:lastModifiedBy>Webtrendz</cp:lastModifiedBy>
  <cp:revision>16</cp:revision>
  <dcterms:created xsi:type="dcterms:W3CDTF">2012-11-05T12:18:00Z</dcterms:created>
  <dcterms:modified xsi:type="dcterms:W3CDTF">2012-11-05T12:24:00Z</dcterms:modified>
</cp:coreProperties>
</file>